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A" w:rsidRPr="00291CC5" w:rsidRDefault="00D96B8A" w:rsidP="00D96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Kla</w:t>
      </w:r>
      <w:r w:rsidR="00291CC5"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uzula i</w:t>
      </w:r>
      <w:r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nformacyjna</w:t>
      </w:r>
      <w:r w:rsidR="00291CC5"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 związku z przetwarzaniem danych osobowych</w:t>
      </w:r>
    </w:p>
    <w:p w:rsidR="00C51C50" w:rsidRDefault="00C51C50" w:rsidP="00C51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 (Dz. Urz. UE L 119 z 4.05.2016) (dalej: Rozporządzenie) informujemy,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iż: od dnia 25 maja 2018 r. przysługują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poniżej prawa związane z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Będzinie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)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1C50" w:rsidRPr="00C51C50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danych, w tym danych osobowych jest Powiatowy Urząd Pracy w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C5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 mający siedzibę przy ul. Ignacego Krasickiego 17A, 42-500 Będzin, reprezentowany przez Dyrektora Powiatowego Urzędu Pracy w Będzinie.</w:t>
      </w:r>
    </w:p>
    <w:p w:rsidR="00C51C50" w:rsidRPr="00D8637F" w:rsidRDefault="00C82C0C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poręczających lub </w:t>
      </w:r>
      <w:r w:rsidR="00884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współmałżonków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poręczycieli</w:t>
      </w:r>
      <w:bookmarkStart w:id="0" w:name="_GoBack"/>
      <w:bookmarkEnd w:id="0"/>
      <w:r w:rsidR="00C51C50"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przetwarzane są zgodnie z 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Artykułem 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>6 pkt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>b, c oraz e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ujętego w ustawie z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kwietnia 2004 r. o promocji zatrudnienia i instytucjach rynku pracy oraz aktach wykonawczych wydanych na jej podstawie.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są podmioty, którym Administrator przekazuje dane osobowe na podstawie przepisów prawa.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osobowe związane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form wsparcia dla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pracodawców przechowywane są przez okres niezbędny do zakończenia danej formy wsparcia oraz przez okres przechowywania dokumentacji określony w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przepisach.</w:t>
      </w:r>
    </w:p>
    <w:p w:rsidR="00C51C50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przysługuje prawo </w:t>
      </w:r>
      <w:r w:rsidRPr="009043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ich poprawienia i sprostowania w zakresie wynikającym z przepisów związanych z</w:t>
      </w:r>
      <w:r w:rsidR="00574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43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usunięciem, ograniczeniem przetwarzania, wniesieniem sprzeciwu wobec ich przetwarzania.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6B8A" w:rsidRPr="00D96B8A" w:rsidRDefault="00D96B8A" w:rsidP="00D96B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wniesienia skargi do organu nadzorczego właściwego do przetwarzania danych osobowych.</w:t>
      </w:r>
    </w:p>
    <w:p w:rsidR="00C51C50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do Inspektora Ochrony Danych: </w:t>
      </w:r>
      <w:r w:rsidRPr="006B1E2A">
        <w:rPr>
          <w:rFonts w:ascii="Times New Roman" w:eastAsia="Times New Roman" w:hAnsi="Times New Roman" w:cs="Times New Roman"/>
          <w:sz w:val="24"/>
          <w:szCs w:val="24"/>
          <w:lang w:eastAsia="pl-PL"/>
        </w:rPr>
        <w:t>iod@pup.bedzin.pl</w:t>
      </w:r>
    </w:p>
    <w:p w:rsidR="00C51C50" w:rsidRPr="006B1E2A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Administratora Danych Osobowych: pup@pup.bedzin.pl</w:t>
      </w:r>
    </w:p>
    <w:p w:rsidR="001F36C5" w:rsidRDefault="00C82C0C"/>
    <w:p w:rsidR="00B80059" w:rsidRDefault="00B8005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3501BD" w:rsidTr="003501BD">
        <w:trPr>
          <w:trHeight w:val="258"/>
        </w:trPr>
        <w:tc>
          <w:tcPr>
            <w:tcW w:w="562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709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709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709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</w:tr>
    </w:tbl>
    <w:p w:rsidR="00B80059" w:rsidRPr="003501BD" w:rsidRDefault="003501BD">
      <w:pPr>
        <w:rPr>
          <w:rFonts w:ascii="Times New Roman" w:hAnsi="Times New Roman" w:cs="Times New Roman"/>
        </w:rPr>
      </w:pPr>
      <w:r w:rsidRPr="003501BD">
        <w:rPr>
          <w:rFonts w:ascii="Times New Roman" w:hAnsi="Times New Roman" w:cs="Times New Roman"/>
        </w:rPr>
        <w:t xml:space="preserve"> (pesel)</w:t>
      </w:r>
    </w:p>
    <w:p w:rsidR="002C7971" w:rsidRDefault="002C7971" w:rsidP="002C7971"/>
    <w:tbl>
      <w:tblPr>
        <w:tblStyle w:val="Tabela-Siatka"/>
        <w:tblW w:w="9718" w:type="dxa"/>
        <w:tblInd w:w="0" w:type="dxa"/>
        <w:tblLook w:val="04A0" w:firstRow="1" w:lastRow="0" w:firstColumn="1" w:lastColumn="0" w:noHBand="0" w:noVBand="1"/>
      </w:tblPr>
      <w:tblGrid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2C7971" w:rsidTr="002C7971">
        <w:trPr>
          <w:trHeight w:val="305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</w:tr>
    </w:tbl>
    <w:p w:rsidR="00B80059" w:rsidRDefault="002C7971" w:rsidP="002C7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2C7971" w:rsidRDefault="002C7971" w:rsidP="002C7971">
      <w:pPr>
        <w:rPr>
          <w:rFonts w:ascii="Times New Roman" w:hAnsi="Times New Roman" w:cs="Times New Roman"/>
        </w:rPr>
      </w:pPr>
    </w:p>
    <w:p w:rsidR="002C7971" w:rsidRDefault="002C7971" w:rsidP="002C7971">
      <w:pPr>
        <w:rPr>
          <w:rFonts w:ascii="Times New Roman" w:hAnsi="Times New Roman" w:cs="Times New Roman"/>
        </w:rPr>
      </w:pPr>
    </w:p>
    <w:p w:rsidR="002C7971" w:rsidRDefault="002C7971" w:rsidP="002C7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C7971" w:rsidRPr="002C7971" w:rsidRDefault="002C7971" w:rsidP="002C7971">
      <w:pPr>
        <w:jc w:val="center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3501BD">
        <w:rPr>
          <w:rFonts w:ascii="Times New Roman" w:hAnsi="Times New Roman" w:cs="Times New Roman"/>
        </w:rPr>
        <w:t>podpis i data</w:t>
      </w:r>
      <w:r>
        <w:rPr>
          <w:rFonts w:ascii="Times New Roman" w:hAnsi="Times New Roman" w:cs="Times New Roman"/>
        </w:rPr>
        <w:t>)</w:t>
      </w:r>
    </w:p>
    <w:sectPr w:rsidR="002C7971" w:rsidRPr="002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DCD"/>
    <w:multiLevelType w:val="multilevel"/>
    <w:tmpl w:val="F31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4"/>
    <w:rsid w:val="00291CC5"/>
    <w:rsid w:val="002C7971"/>
    <w:rsid w:val="003501BD"/>
    <w:rsid w:val="0057478D"/>
    <w:rsid w:val="006972C3"/>
    <w:rsid w:val="00771D90"/>
    <w:rsid w:val="00884391"/>
    <w:rsid w:val="008E0314"/>
    <w:rsid w:val="00B7600A"/>
    <w:rsid w:val="00B80059"/>
    <w:rsid w:val="00C51C50"/>
    <w:rsid w:val="00C82C0C"/>
    <w:rsid w:val="00CC7EA1"/>
    <w:rsid w:val="00D96B8A"/>
    <w:rsid w:val="00E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40B6"/>
  <w15:chartTrackingRefBased/>
  <w15:docId w15:val="{C32CF524-308E-4EF0-9C2B-9667C50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Szkliniarz</dc:creator>
  <cp:keywords/>
  <dc:description/>
  <cp:lastModifiedBy>Ewa Skrzycka Gołębiowska</cp:lastModifiedBy>
  <cp:revision>9</cp:revision>
  <dcterms:created xsi:type="dcterms:W3CDTF">2018-05-24T11:45:00Z</dcterms:created>
  <dcterms:modified xsi:type="dcterms:W3CDTF">2018-05-25T10:21:00Z</dcterms:modified>
</cp:coreProperties>
</file>