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C12C79" w:rsidRPr="00C12C79" w:rsidRDefault="00C12C79" w:rsidP="00C12C79">
      <w:pPr>
        <w:suppressAutoHyphens/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  <w:t>Załącznik nr 3</w:t>
      </w:r>
    </w:p>
    <w:p w:rsidR="00C12C79" w:rsidRPr="00C12C79" w:rsidRDefault="00C12C79" w:rsidP="00C12C79">
      <w:pPr>
        <w:suppressAutoHyphens/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color w:val="auto"/>
          <w:sz w:val="21"/>
          <w:szCs w:val="21"/>
          <w:lang w:eastAsia="ar-SA"/>
        </w:rPr>
        <w:t xml:space="preserve">do Zapytania ofertowego  nr                </w:t>
      </w:r>
    </w:p>
    <w:p w:rsidR="00C12C79" w:rsidRDefault="00C12C79" w:rsidP="00C12C79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C12C79">
        <w:rPr>
          <w:rFonts w:ascii="Garamond" w:eastAsia="Times New Roman" w:hAnsi="Garamond"/>
          <w:b/>
          <w:color w:val="auto"/>
          <w:sz w:val="21"/>
          <w:szCs w:val="21"/>
          <w:lang w:eastAsia="ar-SA"/>
        </w:rPr>
        <w:t>………………………….</w:t>
      </w:r>
      <w:r w:rsidRPr="00C12C79">
        <w:rPr>
          <w:rFonts w:ascii="Garamond" w:eastAsia="Times New Roman" w:hAnsi="Garamond"/>
          <w:color w:val="auto"/>
          <w:sz w:val="21"/>
          <w:szCs w:val="21"/>
          <w:lang w:eastAsia="ar-SA"/>
        </w:rPr>
        <w:t xml:space="preserve">                                                                                                             </w:t>
      </w:r>
    </w:p>
    <w:p w:rsidR="00C12C79" w:rsidRDefault="00C12C79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C12C79" w:rsidRPr="004B5426" w:rsidRDefault="00C12C79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623BFC">
        <w:rPr>
          <w:rFonts w:ascii="Garamond" w:eastAsia="Times New Roman" w:hAnsi="Garamond"/>
          <w:b/>
          <w:bCs/>
          <w:color w:val="auto"/>
          <w:lang w:eastAsia="ar-SA"/>
        </w:rPr>
        <w:t>5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</w:t>
      </w:r>
      <w:proofErr w:type="gramStart"/>
      <w:r w:rsidRPr="00212D67">
        <w:rPr>
          <w:rFonts w:ascii="Garamond" w:eastAsia="Times New Roman" w:hAnsi="Garamond"/>
          <w:color w:val="auto"/>
          <w:lang w:eastAsia="ar-SA"/>
        </w:rPr>
        <w:t>upoważnienia</w:t>
      </w:r>
      <w:proofErr w:type="gramEnd"/>
      <w:r w:rsidRPr="00212D67">
        <w:rPr>
          <w:rFonts w:ascii="Garamond" w:eastAsia="Times New Roman" w:hAnsi="Garamond"/>
          <w:color w:val="auto"/>
          <w:lang w:eastAsia="ar-SA"/>
        </w:rPr>
        <w:t xml:space="preserve">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:rsidR="001C18A9" w:rsidRPr="0021340B" w:rsidRDefault="0021340B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Cs/>
          <w:iCs/>
          <w:color w:val="auto"/>
          <w:lang w:eastAsia="ar-SA"/>
        </w:rPr>
      </w:pPr>
      <w:r w:rsidRPr="0021340B">
        <w:rPr>
          <w:rFonts w:ascii="Garamond" w:eastAsia="Times New Roman" w:hAnsi="Garamond"/>
          <w:color w:val="auto"/>
          <w:lang w:eastAsia="ar-SA"/>
        </w:rPr>
        <w:t>uprawnion</w:t>
      </w:r>
      <w:r>
        <w:rPr>
          <w:rFonts w:ascii="Garamond" w:eastAsia="Times New Roman" w:hAnsi="Garamond"/>
          <w:color w:val="auto"/>
          <w:lang w:eastAsia="ar-SA"/>
        </w:rPr>
        <w:t>ego</w:t>
      </w:r>
      <w:r w:rsidRPr="0021340B">
        <w:rPr>
          <w:rFonts w:ascii="Garamond" w:eastAsia="Times New Roman" w:hAnsi="Garamond"/>
          <w:color w:val="auto"/>
          <w:lang w:eastAsia="ar-SA"/>
        </w:rPr>
        <w:t xml:space="preserve"> do samodzielnego reprezentowania spółki</w:t>
      </w:r>
      <w:r w:rsidRPr="0021340B">
        <w:rPr>
          <w:rFonts w:ascii="Garamond" w:eastAsia="Times New Roman" w:hAnsi="Garamond"/>
          <w:bCs/>
          <w:color w:val="auto"/>
          <w:lang w:eastAsia="ar-SA"/>
        </w:rPr>
        <w:t>, któr</w:t>
      </w:r>
      <w:r>
        <w:rPr>
          <w:rFonts w:ascii="Garamond" w:eastAsia="Times New Roman" w:hAnsi="Garamond"/>
          <w:bCs/>
          <w:color w:val="auto"/>
          <w:lang w:eastAsia="ar-SA"/>
        </w:rPr>
        <w:t>y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oświadcz</w:t>
      </w:r>
      <w:r>
        <w:rPr>
          <w:rFonts w:ascii="Garamond" w:eastAsia="Times New Roman" w:hAnsi="Garamond"/>
          <w:bCs/>
          <w:color w:val="auto"/>
          <w:lang w:eastAsia="ar-SA"/>
        </w:rPr>
        <w:t>a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, że </w:t>
      </w:r>
      <w:r>
        <w:rPr>
          <w:rFonts w:ascii="Garamond" w:eastAsia="Times New Roman" w:hAnsi="Garamond"/>
          <w:bCs/>
          <w:color w:val="auto"/>
          <w:lang w:eastAsia="ar-SA"/>
        </w:rPr>
        <w:t>jego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uprawnienie do reprezentowania Wnioskodawcy nie wygasło, nie zosta</w:t>
      </w:r>
      <w:r>
        <w:rPr>
          <w:rFonts w:ascii="Garamond" w:eastAsia="Times New Roman" w:hAnsi="Garamond"/>
          <w:bCs/>
          <w:color w:val="auto"/>
          <w:lang w:eastAsia="ar-SA"/>
        </w:rPr>
        <w:t>ł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odwołan</w:t>
      </w:r>
      <w:r>
        <w:rPr>
          <w:rFonts w:ascii="Garamond" w:eastAsia="Times New Roman" w:hAnsi="Garamond"/>
          <w:bCs/>
          <w:color w:val="auto"/>
          <w:lang w:eastAsia="ar-SA"/>
        </w:rPr>
        <w:t>y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z pełnionej funkcji ani nie złoży</w:t>
      </w:r>
      <w:r>
        <w:rPr>
          <w:rFonts w:ascii="Garamond" w:eastAsia="Times New Roman" w:hAnsi="Garamond"/>
          <w:bCs/>
          <w:color w:val="auto"/>
          <w:lang w:eastAsia="ar-SA"/>
        </w:rPr>
        <w:t>ł</w:t>
      </w:r>
      <w:r w:rsidRPr="0021340B">
        <w:rPr>
          <w:rFonts w:ascii="Garamond" w:eastAsia="Times New Roman" w:hAnsi="Garamond"/>
          <w:bCs/>
          <w:color w:val="auto"/>
          <w:lang w:eastAsia="ar-SA"/>
        </w:rPr>
        <w:t xml:space="preserve"> rezygnacji</w:t>
      </w:r>
      <w:r w:rsidRPr="0021340B">
        <w:rPr>
          <w:rFonts w:ascii="Garamond" w:eastAsia="Times New Roman" w:hAnsi="Garamond"/>
          <w:bCs/>
          <w:iCs/>
          <w:color w:val="auto"/>
          <w:lang w:eastAsia="ar-SA"/>
        </w:rPr>
        <w:t>,</w:t>
      </w:r>
    </w:p>
    <w:p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623BFC">
        <w:rPr>
          <w:rFonts w:ascii="Garamond" w:eastAsia="Times New Roman" w:hAnsi="Garamond"/>
          <w:bCs/>
          <w:iCs/>
          <w:color w:val="auto"/>
          <w:lang w:eastAsia="ar-SA"/>
        </w:rPr>
        <w:t>5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 xml:space="preserve">/realizowanego za pomocą środków komunikacji </w:t>
      </w:r>
      <w:r w:rsidR="00887ED4">
        <w:rPr>
          <w:rFonts w:ascii="Garamond" w:eastAsia="Times New Roman" w:hAnsi="Garamond"/>
          <w:color w:val="auto"/>
          <w:lang w:eastAsia="ar-SA"/>
        </w:rPr>
        <w:lastRenderedPageBreak/>
        <w:t>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Liczbę godzin szkolenia 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określone w § </w:t>
      </w:r>
      <w:r w:rsidR="00897CD3">
        <w:rPr>
          <w:rFonts w:ascii="Garamond" w:eastAsia="Times New Roman" w:hAnsi="Garamond"/>
          <w:color w:val="auto"/>
          <w:lang w:eastAsia="ar-SA"/>
        </w:rPr>
        <w:t>71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897CD3">
        <w:rPr>
          <w:rFonts w:ascii="Garamond" w:eastAsia="Times New Roman" w:hAnsi="Garamond"/>
          <w:color w:val="auto"/>
          <w:lang w:eastAsia="ar-SA"/>
        </w:rPr>
        <w:t>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897CD3">
        <w:rPr>
          <w:rFonts w:ascii="Garamond" w:eastAsia="Times New Roman" w:hAnsi="Garamond"/>
          <w:color w:val="auto"/>
          <w:lang w:eastAsia="ar-SA"/>
        </w:rPr>
        <w:t>Rozporządzenia i ha</w:t>
      </w:r>
      <w:r w:rsidRPr="00212D67">
        <w:rPr>
          <w:rFonts w:ascii="Garamond" w:eastAsia="Times New Roman" w:hAnsi="Garamond"/>
          <w:color w:val="auto"/>
          <w:lang w:eastAsia="ar-SA"/>
        </w:rPr>
        <w:t>rmonogramem szkolenia, przy czym zabrania się Wykonawcy dokonywania zmian w programie szkolenia,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897CD3">
        <w:rPr>
          <w:rFonts w:ascii="Garamond" w:eastAsia="Times New Roman" w:hAnsi="Garamond"/>
          <w:color w:val="auto"/>
          <w:lang w:eastAsia="ar-SA"/>
        </w:rPr>
        <w:t>71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897CD3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12D67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:rsidR="00212D67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>
        <w:rPr>
          <w:rFonts w:ascii="Garamond" w:eastAsia="Times New Roman" w:hAnsi="Garamond"/>
          <w:color w:val="auto"/>
          <w:lang w:eastAsia="ar-SA"/>
        </w:rPr>
        <w:t xml:space="preserve">szkolenia stacjonarnego: </w:t>
      </w:r>
      <w:r w:rsidR="00212D67" w:rsidRPr="00212D67">
        <w:rPr>
          <w:rFonts w:ascii="Garamond" w:eastAsia="Times New Roman" w:hAnsi="Garamond"/>
          <w:color w:val="auto"/>
          <w:lang w:eastAsia="ar-SA"/>
        </w:rPr>
        <w:t xml:space="preserve">dziennika zajęć edukacyjnych zawierającego tematy </w:t>
      </w:r>
      <w:r w:rsidR="005B2570">
        <w:rPr>
          <w:rFonts w:ascii="Garamond" w:eastAsia="Times New Roman" w:hAnsi="Garamond"/>
          <w:color w:val="auto"/>
          <w:lang w:eastAsia="ar-SA"/>
        </w:rPr>
        <w:br/>
      </w:r>
      <w:r w:rsidR="00212D67" w:rsidRPr="00212D67">
        <w:rPr>
          <w:rFonts w:ascii="Garamond" w:eastAsia="Times New Roman" w:hAnsi="Garamond"/>
          <w:color w:val="auto"/>
          <w:lang w:eastAsia="ar-SA"/>
        </w:rPr>
        <w:t>i wymiar godzin zajęć edukacyjnych</w:t>
      </w:r>
      <w:r w:rsidR="00EC6FEE">
        <w:rPr>
          <w:rFonts w:ascii="Garamond" w:eastAsia="Times New Roman" w:hAnsi="Garamond"/>
          <w:color w:val="auto"/>
          <w:lang w:eastAsia="ar-SA"/>
        </w:rPr>
        <w:t>,</w:t>
      </w:r>
      <w:r w:rsidR="00212D67" w:rsidRPr="00212D67">
        <w:rPr>
          <w:rFonts w:ascii="Garamond" w:eastAsia="Times New Roman" w:hAnsi="Garamond"/>
          <w:color w:val="auto"/>
          <w:lang w:eastAsia="ar-SA"/>
        </w:rPr>
        <w:t xml:space="preserve"> listę obecności zawierającą: imię, nazwisko i podpis uczestnika szkolenia</w:t>
      </w:r>
      <w:r w:rsidR="00EC6FEE">
        <w:rPr>
          <w:rFonts w:ascii="Garamond" w:eastAsia="Times New Roman" w:hAnsi="Garamond"/>
          <w:color w:val="auto"/>
          <w:lang w:eastAsia="ar-SA"/>
        </w:rPr>
        <w:t xml:space="preserve"> oraz terminy, warunki i formy sprawdzania efektów uczenia się </w:t>
      </w:r>
      <w:r w:rsidR="005B2570">
        <w:rPr>
          <w:rFonts w:ascii="Garamond" w:eastAsia="Times New Roman" w:hAnsi="Garamond"/>
          <w:color w:val="auto"/>
          <w:lang w:eastAsia="ar-SA"/>
        </w:rPr>
        <w:br/>
      </w:r>
      <w:r w:rsidR="00EC6FEE">
        <w:rPr>
          <w:rFonts w:ascii="Garamond" w:eastAsia="Times New Roman" w:hAnsi="Garamond"/>
          <w:color w:val="auto"/>
          <w:lang w:eastAsia="ar-SA"/>
        </w:rPr>
        <w:t>z uwzględnieniem listy uczestników szkolenia,</w:t>
      </w:r>
    </w:p>
    <w:p w:rsidR="005B2570" w:rsidRPr="00212D67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w przypadku szkolenia realizowanego za pomocą środków komunikacji elektronicznej albo hybrydowo: </w:t>
      </w:r>
      <w:r w:rsidRPr="00212D67">
        <w:rPr>
          <w:rFonts w:ascii="Garamond" w:eastAsia="Times New Roman" w:hAnsi="Garamond"/>
          <w:color w:val="auto"/>
          <w:lang w:eastAsia="ar-SA"/>
        </w:rPr>
        <w:t>dziennika zajęć edukacyjnych zawierającego tematy i wymiar godzin zajęć edukacyjnych</w:t>
      </w:r>
      <w:r>
        <w:rPr>
          <w:rFonts w:ascii="Garamond" w:eastAsia="Times New Roman" w:hAnsi="Garamond"/>
          <w:color w:val="auto"/>
          <w:lang w:eastAsia="ar-SA"/>
        </w:rPr>
        <w:t xml:space="preserve">, warunki i formy sprawdzania efektów uczenia się z uwzględnieniem listy uczestników szkolenia, arkusz realizacji kształcenia zawierający sposób kontaktowania się </w:t>
      </w:r>
      <w:r>
        <w:rPr>
          <w:rFonts w:ascii="Garamond" w:eastAsia="Times New Roman" w:hAnsi="Garamond"/>
          <w:color w:val="auto"/>
          <w:lang w:eastAsia="ar-SA"/>
        </w:rPr>
        <w:br/>
        <w:t>z kursantem, liczbę i terminy przeprowadzonych konsultacji indywidualnych i zbiorowych, liczbę i terminy ćwiczeń wykonywanych pod nadzorem konsultanta,</w:t>
      </w:r>
    </w:p>
    <w:p w:rsidR="00212D67" w:rsidRPr="00212D67" w:rsidRDefault="00212D67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protokołu z okresowych sprawdzianów efektów </w:t>
      </w:r>
      <w:r w:rsidR="00EC6FEE">
        <w:rPr>
          <w:rFonts w:ascii="Garamond" w:eastAsia="Times New Roman" w:hAnsi="Garamond"/>
          <w:color w:val="auto"/>
          <w:lang w:eastAsia="ar-SA"/>
        </w:rPr>
        <w:t>uczenia się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oraz egzaminu końcowego, jeżeli zostały przeprowadzone,</w:t>
      </w:r>
    </w:p>
    <w:p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rejestru wydanych zaświadczeń lub innych dokumentów potwierdzających ukończenie szkolenia i uzyskanie umiejętności lub kwalifikacji</w:t>
      </w:r>
      <w:r w:rsidR="00EC6FEE">
        <w:rPr>
          <w:rFonts w:ascii="Garamond" w:eastAsia="Times New Roman" w:hAnsi="Garamond"/>
          <w:color w:val="auto"/>
          <w:lang w:eastAsia="ar-SA"/>
        </w:rPr>
        <w:t>,</w:t>
      </w:r>
    </w:p>
    <w:p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dokładnego dokumentowania poniesionych wydatków związanych ze szkoleniem,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:rsidR="00212D67" w:rsidRPr="0021340B" w:rsidRDefault="00212D67" w:rsidP="00212D6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:rsidR="0021340B" w:rsidRPr="00212D67" w:rsidRDefault="0021340B" w:rsidP="0021340B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0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0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Koszt osobogodziny szkolenia wyliczony jako iloraz całkowitego kosztu szkolenia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lastRenderedPageBreak/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Wykonawcy………………………………………………………………………………. .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wystawienie faktury po zakończeniu szkolenia. 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:rsidR="00033FD0" w:rsidRPr="006E38B9" w:rsidRDefault="00033FD0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:rsidR="00B14E6F" w:rsidRPr="00B14E6F" w:rsidRDefault="00B14E6F" w:rsidP="00441DD5">
      <w:pPr>
        <w:tabs>
          <w:tab w:val="left" w:pos="360"/>
        </w:tabs>
        <w:suppressAutoHyphens/>
        <w:spacing w:after="0" w:line="360" w:lineRule="auto"/>
        <w:ind w:left="0" w:right="0" w:firstLine="0"/>
        <w:rPr>
          <w:rFonts w:ascii="Garamond" w:eastAsia="Arial Unicode MS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lastRenderedPageBreak/>
        <w:t>§ 6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:rsidR="00441DD5" w:rsidRPr="00BB0912" w:rsidRDefault="00441DD5" w:rsidP="00441DD5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zostanie wydany nakaz zajęcia majątku Wykonawcy uniemożliwiający lub znacznie utrudniający realizację przedmiotu Umowy;</w:t>
      </w:r>
    </w:p>
    <w:p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:rsidR="00212D67" w:rsidRPr="0021340B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:rsidR="0021340B" w:rsidRPr="00212D67" w:rsidRDefault="0021340B" w:rsidP="0021340B">
      <w:pPr>
        <w:tabs>
          <w:tab w:val="left" w:pos="720"/>
        </w:tabs>
        <w:suppressAutoHyphens/>
        <w:spacing w:after="0" w:line="360" w:lineRule="auto"/>
        <w:ind w:left="72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</w:t>
      </w:r>
      <w:proofErr w:type="gramStart"/>
      <w:r w:rsidRPr="00212D67">
        <w:rPr>
          <w:rFonts w:ascii="Garamond" w:eastAsia="Times New Roman" w:hAnsi="Garamond"/>
          <w:color w:val="auto"/>
          <w:lang w:eastAsia="ar-SA"/>
        </w:rPr>
        <w:t>podstawie</w:t>
      </w:r>
      <w:proofErr w:type="gramEnd"/>
      <w:r w:rsidRPr="00212D67">
        <w:rPr>
          <w:rFonts w:ascii="Garamond" w:eastAsia="Times New Roman" w:hAnsi="Garamond"/>
          <w:color w:val="auto"/>
          <w:lang w:eastAsia="ar-SA"/>
        </w:rPr>
        <w:t xml:space="preserve"> której dokonano wyboru Wykonawcy, a zmiana warunków Umowy może nastąpić wyłącznie z przyczyn, których nie można było przewidzieć w chwili zawarcia Umowy.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Umowa może zostać zmieniona w przypadku: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i </w:t>
      </w:r>
      <w:proofErr w:type="gramStart"/>
      <w:r w:rsidRPr="00212D67">
        <w:rPr>
          <w:rFonts w:ascii="Garamond" w:eastAsia="Times New Roman" w:hAnsi="Garamond"/>
          <w:color w:val="auto"/>
          <w:lang w:eastAsia="ar-SA"/>
        </w:rPr>
        <w:t>nie powodującej</w:t>
      </w:r>
      <w:proofErr w:type="gramEnd"/>
      <w:r w:rsidRPr="00212D67">
        <w:rPr>
          <w:rFonts w:ascii="Garamond" w:eastAsia="Times New Roman" w:hAnsi="Garamond"/>
          <w:color w:val="auto"/>
          <w:lang w:eastAsia="ar-SA"/>
        </w:rPr>
        <w:t xml:space="preserve"> roszczeń z tytułu tej pomyłki,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:rsid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:rsidR="00502FEF" w:rsidRPr="00212D67" w:rsidRDefault="00502FEF" w:rsidP="00502FEF">
      <w:pPr>
        <w:tabs>
          <w:tab w:val="left" w:pos="720"/>
        </w:tabs>
        <w:suppressAutoHyphens/>
        <w:spacing w:after="0" w:line="360" w:lineRule="auto"/>
        <w:ind w:left="72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 sprawach nieuregulowanych niniejszą Umową mają zastosowanie przepisy: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C44CBD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C44CBD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C44CBD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14 maja 2014 roku w sprawie szczegółowych warunków realizacji oraz trybu i sposobów prowadzenia usług rynku pracy </w:t>
      </w:r>
      <w:r w:rsidRPr="00212D67">
        <w:rPr>
          <w:rFonts w:ascii="Garamond" w:eastAsia="Times New Roman" w:hAnsi="Garamond"/>
          <w:color w:val="auto"/>
          <w:lang w:eastAsia="ar-SA"/>
        </w:rPr>
        <w:br/>
        <w:t>(Dz. U. 2014 r., poz. 66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7,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C44CBD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C44CBD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C44CBD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623BFC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>530</w:t>
      </w:r>
      <w:r w:rsidR="002E176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2E176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2E176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</w:p>
    <w:p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właściwym dla ich rozstrzygnięcia będzie Sąd właściwy dla miasta Będzina.</w:t>
      </w:r>
    </w:p>
    <w:p w:rsidR="00623BFC" w:rsidRPr="00C44CBD" w:rsidRDefault="00212D67" w:rsidP="00C44CBD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bookmarkStart w:id="1" w:name="_GoBack"/>
      <w:bookmarkEnd w:id="1"/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11" w:rsidRDefault="00762111" w:rsidP="00C44ECF">
      <w:pPr>
        <w:spacing w:after="0" w:line="240" w:lineRule="auto"/>
      </w:pPr>
      <w:r>
        <w:separator/>
      </w:r>
    </w:p>
  </w:endnote>
  <w:endnote w:type="continuationSeparator" w:id="0">
    <w:p w:rsidR="00762111" w:rsidRDefault="00762111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11" w:rsidRDefault="00762111" w:rsidP="00C44ECF">
      <w:pPr>
        <w:spacing w:after="0" w:line="240" w:lineRule="auto"/>
      </w:pPr>
      <w:r>
        <w:separator/>
      </w:r>
    </w:p>
  </w:footnote>
  <w:footnote w:type="continuationSeparator" w:id="0">
    <w:p w:rsidR="00762111" w:rsidRDefault="00762111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C5535"/>
    <w:rsid w:val="000D71C5"/>
    <w:rsid w:val="001268A4"/>
    <w:rsid w:val="00130296"/>
    <w:rsid w:val="00140C26"/>
    <w:rsid w:val="00156029"/>
    <w:rsid w:val="001B4050"/>
    <w:rsid w:val="001C17F9"/>
    <w:rsid w:val="001C18A9"/>
    <w:rsid w:val="001C6007"/>
    <w:rsid w:val="00206DA4"/>
    <w:rsid w:val="00212D67"/>
    <w:rsid w:val="0021340B"/>
    <w:rsid w:val="00253215"/>
    <w:rsid w:val="0026497A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D0712"/>
    <w:rsid w:val="003D49AE"/>
    <w:rsid w:val="003D61E8"/>
    <w:rsid w:val="003E3CDF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623BFC"/>
    <w:rsid w:val="006A3F12"/>
    <w:rsid w:val="006B36DF"/>
    <w:rsid w:val="006C4BEC"/>
    <w:rsid w:val="006E38B9"/>
    <w:rsid w:val="00733213"/>
    <w:rsid w:val="00737FDC"/>
    <w:rsid w:val="007615CD"/>
    <w:rsid w:val="00762111"/>
    <w:rsid w:val="00766C09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900389"/>
    <w:rsid w:val="00943D36"/>
    <w:rsid w:val="00946A93"/>
    <w:rsid w:val="009531CC"/>
    <w:rsid w:val="009664D1"/>
    <w:rsid w:val="009703E0"/>
    <w:rsid w:val="009B0FCF"/>
    <w:rsid w:val="009B1F0A"/>
    <w:rsid w:val="009B2FCC"/>
    <w:rsid w:val="009B699E"/>
    <w:rsid w:val="009F4046"/>
    <w:rsid w:val="00A14745"/>
    <w:rsid w:val="00A3528A"/>
    <w:rsid w:val="00A6019F"/>
    <w:rsid w:val="00A61B15"/>
    <w:rsid w:val="00A779F3"/>
    <w:rsid w:val="00A857EA"/>
    <w:rsid w:val="00A95E3E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B0912"/>
    <w:rsid w:val="00BC625A"/>
    <w:rsid w:val="00BC6728"/>
    <w:rsid w:val="00BD0903"/>
    <w:rsid w:val="00BE7305"/>
    <w:rsid w:val="00BF52D4"/>
    <w:rsid w:val="00C12C79"/>
    <w:rsid w:val="00C14F48"/>
    <w:rsid w:val="00C31F99"/>
    <w:rsid w:val="00C329B5"/>
    <w:rsid w:val="00C44CBD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E2A67"/>
    <w:rsid w:val="00E04FEA"/>
    <w:rsid w:val="00E06F99"/>
    <w:rsid w:val="00E379C1"/>
    <w:rsid w:val="00E54526"/>
    <w:rsid w:val="00E65328"/>
    <w:rsid w:val="00EA0B44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EBBDE1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283E-F30F-417F-B9CD-C4DBCB98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2772</Words>
  <Characters>16633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Monika Podsiadło</cp:lastModifiedBy>
  <cp:revision>7</cp:revision>
  <cp:lastPrinted>2025-07-15T08:25:00Z</cp:lastPrinted>
  <dcterms:created xsi:type="dcterms:W3CDTF">2025-07-14T08:02:00Z</dcterms:created>
  <dcterms:modified xsi:type="dcterms:W3CDTF">2025-08-26T11:55:00Z</dcterms:modified>
</cp:coreProperties>
</file>