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8A" w:rsidRPr="00291CC5" w:rsidRDefault="00D96B8A" w:rsidP="00D96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291CC5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Kla</w:t>
      </w:r>
      <w:r w:rsidR="00291CC5" w:rsidRPr="00291CC5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uzula i</w:t>
      </w:r>
      <w:r w:rsidRPr="00291CC5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nformacyjna</w:t>
      </w:r>
      <w:r w:rsidR="00291CC5" w:rsidRPr="00291CC5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 w związku z przetwarzaniem danych osobowych</w:t>
      </w:r>
    </w:p>
    <w:p w:rsidR="00C51C50" w:rsidRDefault="00C51C50" w:rsidP="00C51C5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rozpoczęciem stosowania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6972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 (Dz. Urz. UE L 119 z 4.05.2016) (dalej: Rozporządzenie) informujemy,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iż: od dnia 25 maja 2018 r. przysługują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poniżej prawa związane z</w:t>
      </w:r>
      <w:r w:rsidR="006972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przez Powiatowy Urząd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Będzinie 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(dalej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)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51C50" w:rsidRPr="00C51C50" w:rsidRDefault="00C51C50" w:rsidP="00C51C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C5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danych, w tym danych osobowych jest Powiatowy Urząd Pracy w</w:t>
      </w:r>
      <w:r w:rsidR="006972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51C50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Będzinie mający siedzibę przy ul. Ignacego Krasickiego 17A, 42-500 Będzin, reprezentowany przez Dyrektora Powiatowego Urzędu Pracy w Będzinie.</w:t>
      </w:r>
    </w:p>
    <w:p w:rsidR="00C51C50" w:rsidRPr="00D8637F" w:rsidRDefault="00C51C50" w:rsidP="00C51C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pracodawców: </w:t>
      </w:r>
    </w:p>
    <w:p w:rsidR="00C51C50" w:rsidRPr="00D8637F" w:rsidRDefault="00C51C50" w:rsidP="00C51C5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Dane, w tym dane osobow</w:t>
      </w:r>
      <w:r w:rsidR="00D96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przetwarzane są zgodnie z </w:t>
      </w:r>
      <w:r w:rsidR="00291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Artykułem </w:t>
      </w:r>
      <w:r w:rsidR="00D96B8A">
        <w:rPr>
          <w:rFonts w:ascii="Times New Roman" w:eastAsia="Times New Roman" w:hAnsi="Times New Roman" w:cs="Times New Roman"/>
          <w:sz w:val="24"/>
          <w:szCs w:val="24"/>
          <w:lang w:eastAsia="pl-PL"/>
        </w:rPr>
        <w:t>6 pkt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="00291CC5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291C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96B8A">
        <w:rPr>
          <w:rFonts w:ascii="Times New Roman" w:eastAsia="Times New Roman" w:hAnsi="Times New Roman" w:cs="Times New Roman"/>
          <w:sz w:val="24"/>
          <w:szCs w:val="24"/>
          <w:lang w:eastAsia="pl-PL"/>
        </w:rPr>
        <w:t>b, c oraz e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dla celów realizacji zadania </w:t>
      </w:r>
      <w:r w:rsidR="00291CC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ujętego w ustawie z 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20 kwietnia 2004 r. o promocji zatrudnienia i instytucjach rynku pracy oraz aktach wykonawczych wydanych na jej podstawie.</w:t>
      </w:r>
    </w:p>
    <w:p w:rsidR="00C51C50" w:rsidRPr="00D8637F" w:rsidRDefault="00C51C50" w:rsidP="00C51C5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osobowych są podmioty, którym Administrator przekazuje dane osobowe na podstawie przepisów prawa.</w:t>
      </w:r>
    </w:p>
    <w:p w:rsidR="00C51C50" w:rsidRPr="00D8637F" w:rsidRDefault="00C51C50" w:rsidP="00C51C5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Dane, w tym dane osobowe związane</w:t>
      </w:r>
      <w:r w:rsidR="00291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form wsparcia dla 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pracodawców przechowywane są przez okres niezbędny do zakończenia danej formy wsparcia oraz przez okres przechowywania dokumentacji określony w</w:t>
      </w:r>
      <w:r w:rsidR="006972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odrębnych przepisach.</w:t>
      </w:r>
    </w:p>
    <w:p w:rsidR="00C51C50" w:rsidRDefault="00C51C50" w:rsidP="00C51C5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Pracodawcy przysługuje prawo </w:t>
      </w:r>
      <w:r w:rsidRPr="0090433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swoich danych oraz ich poprawienia i sprostowania w zakresie wynikającym z przepisów związanych z</w:t>
      </w:r>
      <w:r w:rsidR="005747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04338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usunięciem, ograniczeniem przetwarzania, wniesieniem sprzeciwu wobec ich przetwarzania.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6B8A" w:rsidRPr="00D96B8A" w:rsidRDefault="00D96B8A" w:rsidP="00D96B8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Pracodawcy </w:t>
      </w: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prawo wniesienia skargi do organu nadzorczego właściwego do przetwarzania danych osobowych.</w:t>
      </w:r>
    </w:p>
    <w:p w:rsidR="00C51C50" w:rsidRDefault="00C51C50" w:rsidP="00C51C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do Inspektora Ochrony Danych: </w:t>
      </w:r>
      <w:r w:rsidRPr="006B1E2A">
        <w:rPr>
          <w:rFonts w:ascii="Times New Roman" w:eastAsia="Times New Roman" w:hAnsi="Times New Roman" w:cs="Times New Roman"/>
          <w:sz w:val="24"/>
          <w:szCs w:val="24"/>
          <w:lang w:eastAsia="pl-PL"/>
        </w:rPr>
        <w:t>iod@pup.bedzin.pl</w:t>
      </w:r>
    </w:p>
    <w:p w:rsidR="00C51C50" w:rsidRPr="006B1E2A" w:rsidRDefault="00C51C50" w:rsidP="00C51C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do Administratora Danych Osobowych: pup@pup.bedzin.pl</w:t>
      </w:r>
    </w:p>
    <w:p w:rsidR="001F36C5" w:rsidRDefault="003501BD">
      <w:bookmarkStart w:id="0" w:name="_GoBack"/>
      <w:bookmarkEnd w:id="0"/>
    </w:p>
    <w:p w:rsidR="00B80059" w:rsidRDefault="00B80059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567"/>
        <w:gridCol w:w="567"/>
        <w:gridCol w:w="567"/>
        <w:gridCol w:w="567"/>
        <w:gridCol w:w="709"/>
        <w:gridCol w:w="567"/>
        <w:gridCol w:w="709"/>
        <w:gridCol w:w="567"/>
      </w:tblGrid>
      <w:tr w:rsidR="003501BD" w:rsidTr="003501BD">
        <w:trPr>
          <w:trHeight w:val="258"/>
        </w:trPr>
        <w:tc>
          <w:tcPr>
            <w:tcW w:w="562" w:type="dxa"/>
          </w:tcPr>
          <w:p w:rsidR="003501BD" w:rsidRDefault="003501BD"/>
        </w:tc>
        <w:tc>
          <w:tcPr>
            <w:tcW w:w="567" w:type="dxa"/>
          </w:tcPr>
          <w:p w:rsidR="003501BD" w:rsidRDefault="003501BD"/>
        </w:tc>
        <w:tc>
          <w:tcPr>
            <w:tcW w:w="709" w:type="dxa"/>
          </w:tcPr>
          <w:p w:rsidR="003501BD" w:rsidRDefault="003501BD"/>
        </w:tc>
        <w:tc>
          <w:tcPr>
            <w:tcW w:w="567" w:type="dxa"/>
          </w:tcPr>
          <w:p w:rsidR="003501BD" w:rsidRDefault="003501BD"/>
        </w:tc>
        <w:tc>
          <w:tcPr>
            <w:tcW w:w="567" w:type="dxa"/>
          </w:tcPr>
          <w:p w:rsidR="003501BD" w:rsidRDefault="003501BD"/>
        </w:tc>
        <w:tc>
          <w:tcPr>
            <w:tcW w:w="567" w:type="dxa"/>
          </w:tcPr>
          <w:p w:rsidR="003501BD" w:rsidRDefault="003501BD"/>
        </w:tc>
        <w:tc>
          <w:tcPr>
            <w:tcW w:w="567" w:type="dxa"/>
          </w:tcPr>
          <w:p w:rsidR="003501BD" w:rsidRDefault="003501BD"/>
        </w:tc>
        <w:tc>
          <w:tcPr>
            <w:tcW w:w="709" w:type="dxa"/>
          </w:tcPr>
          <w:p w:rsidR="003501BD" w:rsidRDefault="003501BD"/>
        </w:tc>
        <w:tc>
          <w:tcPr>
            <w:tcW w:w="567" w:type="dxa"/>
          </w:tcPr>
          <w:p w:rsidR="003501BD" w:rsidRDefault="003501BD"/>
        </w:tc>
        <w:tc>
          <w:tcPr>
            <w:tcW w:w="709" w:type="dxa"/>
          </w:tcPr>
          <w:p w:rsidR="003501BD" w:rsidRDefault="003501BD"/>
        </w:tc>
        <w:tc>
          <w:tcPr>
            <w:tcW w:w="567" w:type="dxa"/>
          </w:tcPr>
          <w:p w:rsidR="003501BD" w:rsidRDefault="003501BD"/>
        </w:tc>
      </w:tr>
    </w:tbl>
    <w:p w:rsidR="00B80059" w:rsidRPr="003501BD" w:rsidRDefault="003501BD">
      <w:pPr>
        <w:rPr>
          <w:rFonts w:ascii="Times New Roman" w:hAnsi="Times New Roman" w:cs="Times New Roman"/>
        </w:rPr>
      </w:pPr>
      <w:r w:rsidRPr="003501BD">
        <w:rPr>
          <w:rFonts w:ascii="Times New Roman" w:hAnsi="Times New Roman" w:cs="Times New Roman"/>
        </w:rPr>
        <w:t xml:space="preserve"> (pesel)</w:t>
      </w:r>
    </w:p>
    <w:p w:rsidR="002C7971" w:rsidRDefault="002C7971" w:rsidP="002C7971"/>
    <w:tbl>
      <w:tblPr>
        <w:tblStyle w:val="Tabela-Siatka"/>
        <w:tblW w:w="9718" w:type="dxa"/>
        <w:tblInd w:w="0" w:type="dxa"/>
        <w:tblLook w:val="04A0" w:firstRow="1" w:lastRow="0" w:firstColumn="1" w:lastColumn="0" w:noHBand="0" w:noVBand="1"/>
      </w:tblPr>
      <w:tblGrid>
        <w:gridCol w:w="23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2C7971" w:rsidTr="002C7971">
        <w:trPr>
          <w:trHeight w:val="305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71" w:rsidRDefault="002C7971"/>
        </w:tc>
      </w:tr>
    </w:tbl>
    <w:p w:rsidR="00B80059" w:rsidRDefault="002C7971" w:rsidP="002C7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:rsidR="002C7971" w:rsidRDefault="002C7971" w:rsidP="002C7971">
      <w:pPr>
        <w:rPr>
          <w:rFonts w:ascii="Times New Roman" w:hAnsi="Times New Roman" w:cs="Times New Roman"/>
        </w:rPr>
      </w:pPr>
    </w:p>
    <w:p w:rsidR="002C7971" w:rsidRDefault="002C7971" w:rsidP="002C7971">
      <w:pPr>
        <w:rPr>
          <w:rFonts w:ascii="Times New Roman" w:hAnsi="Times New Roman" w:cs="Times New Roman"/>
        </w:rPr>
      </w:pPr>
    </w:p>
    <w:p w:rsidR="002C7971" w:rsidRDefault="002C7971" w:rsidP="002C79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2C7971" w:rsidRPr="002C7971" w:rsidRDefault="002C7971" w:rsidP="002C7971">
      <w:pPr>
        <w:jc w:val="center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3501BD">
        <w:rPr>
          <w:rFonts w:ascii="Times New Roman" w:hAnsi="Times New Roman" w:cs="Times New Roman"/>
        </w:rPr>
        <w:t>podpis i data</w:t>
      </w:r>
      <w:r>
        <w:rPr>
          <w:rFonts w:ascii="Times New Roman" w:hAnsi="Times New Roman" w:cs="Times New Roman"/>
        </w:rPr>
        <w:t>)</w:t>
      </w:r>
    </w:p>
    <w:sectPr w:rsidR="002C7971" w:rsidRPr="002C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04DCD"/>
    <w:multiLevelType w:val="multilevel"/>
    <w:tmpl w:val="F310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14"/>
    <w:rsid w:val="00291CC5"/>
    <w:rsid w:val="002C7971"/>
    <w:rsid w:val="003501BD"/>
    <w:rsid w:val="0057478D"/>
    <w:rsid w:val="006972C3"/>
    <w:rsid w:val="00771D90"/>
    <w:rsid w:val="008E0314"/>
    <w:rsid w:val="00B7600A"/>
    <w:rsid w:val="00B80059"/>
    <w:rsid w:val="00C51C50"/>
    <w:rsid w:val="00CC7EA1"/>
    <w:rsid w:val="00D96B8A"/>
    <w:rsid w:val="00E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521F"/>
  <w15:chartTrackingRefBased/>
  <w15:docId w15:val="{C32CF524-308E-4EF0-9C2B-9667C50B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Szkliniarz</dc:creator>
  <cp:keywords/>
  <dc:description/>
  <cp:lastModifiedBy>Rafał Szkliniarz</cp:lastModifiedBy>
  <cp:revision>7</cp:revision>
  <dcterms:created xsi:type="dcterms:W3CDTF">2018-05-24T11:45:00Z</dcterms:created>
  <dcterms:modified xsi:type="dcterms:W3CDTF">2018-05-25T09:31:00Z</dcterms:modified>
</cp:coreProperties>
</file>